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D02C" w14:textId="77777777" w:rsidR="00FC174A" w:rsidRDefault="00FC174A" w:rsidP="001153F8">
      <w:pPr>
        <w:jc w:val="center"/>
        <w:rPr>
          <w:u w:val="single"/>
          <w:lang w:val="es-MX"/>
        </w:rPr>
      </w:pPr>
    </w:p>
    <w:p w14:paraId="5C96FFE3" w14:textId="19FFA2FF" w:rsidR="00542D24" w:rsidRPr="00DB5D45" w:rsidRDefault="001153F8" w:rsidP="001153F8">
      <w:pPr>
        <w:jc w:val="center"/>
        <w:rPr>
          <w:b/>
          <w:bCs/>
          <w:sz w:val="28"/>
          <w:szCs w:val="28"/>
          <w:lang w:val="es-MX"/>
        </w:rPr>
      </w:pPr>
      <w:r w:rsidRPr="00DB5D45">
        <w:rPr>
          <w:b/>
          <w:bCs/>
          <w:sz w:val="28"/>
          <w:szCs w:val="28"/>
          <w:lang w:val="es-MX"/>
        </w:rPr>
        <w:t>INSTITUTO TECNOLOGICO SUPERIOR DE TACAMBARO MICHOACAN</w:t>
      </w:r>
    </w:p>
    <w:p w14:paraId="6B864D7E" w14:textId="1A57CFBD" w:rsidR="001153F8" w:rsidRDefault="001153F8" w:rsidP="001153F8">
      <w:pPr>
        <w:jc w:val="center"/>
        <w:rPr>
          <w:u w:val="single"/>
          <w:lang w:val="es-MX"/>
        </w:rPr>
      </w:pPr>
    </w:p>
    <w:p w14:paraId="46723666" w14:textId="32E3BB67" w:rsidR="001153F8" w:rsidRPr="00DB5D45" w:rsidRDefault="001153F8" w:rsidP="001153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B5D45">
        <w:rPr>
          <w:rFonts w:ascii="Arial" w:hAnsi="Arial" w:cs="Arial"/>
          <w:b/>
          <w:bCs/>
          <w:sz w:val="24"/>
          <w:szCs w:val="24"/>
          <w:u w:val="single"/>
        </w:rPr>
        <w:t>Relación de esquemas bursátiles y de coberturas financieras</w:t>
      </w:r>
    </w:p>
    <w:p w14:paraId="6599327C" w14:textId="4132B79B" w:rsidR="001153F8" w:rsidRDefault="001153F8" w:rsidP="001153F8">
      <w:pPr>
        <w:jc w:val="center"/>
        <w:rPr>
          <w:rFonts w:ascii="Arial" w:hAnsi="Arial" w:cs="Arial"/>
          <w:sz w:val="24"/>
          <w:szCs w:val="24"/>
        </w:rPr>
      </w:pPr>
    </w:p>
    <w:p w14:paraId="51BA991D" w14:textId="32FC3033" w:rsidR="001153F8" w:rsidRDefault="001153F8" w:rsidP="00FC174A">
      <w:pPr>
        <w:jc w:val="both"/>
        <w:rPr>
          <w:rFonts w:ascii="Arial" w:hAnsi="Arial" w:cs="Arial"/>
          <w:sz w:val="24"/>
          <w:szCs w:val="24"/>
        </w:rPr>
      </w:pPr>
    </w:p>
    <w:p w14:paraId="0FD1D352" w14:textId="7FA4AC81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6B7AC826" w14:textId="77777777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3C575306" w14:textId="0D5E1F00" w:rsidR="00FC174A" w:rsidRPr="001153F8" w:rsidRDefault="00DB5D45" w:rsidP="00DB5D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153F8">
        <w:rPr>
          <w:rFonts w:ascii="Arial" w:hAnsi="Arial" w:cs="Arial"/>
          <w:sz w:val="24"/>
          <w:szCs w:val="24"/>
        </w:rPr>
        <w:t xml:space="preserve">Se informa que sus Estados Financieros </w:t>
      </w:r>
      <w:r w:rsidR="00FC174A">
        <w:rPr>
          <w:rFonts w:ascii="Arial" w:hAnsi="Arial" w:cs="Arial"/>
          <w:sz w:val="24"/>
          <w:szCs w:val="24"/>
        </w:rPr>
        <w:t xml:space="preserve">al 31 de diciembre de 2020, no cuenta con </w:t>
      </w:r>
      <w:r>
        <w:rPr>
          <w:rFonts w:ascii="Arial" w:hAnsi="Arial" w:cs="Arial"/>
          <w:sz w:val="24"/>
          <w:szCs w:val="24"/>
        </w:rPr>
        <w:t>e</w:t>
      </w:r>
      <w:r w:rsidR="00FC174A">
        <w:rPr>
          <w:rFonts w:ascii="Arial" w:hAnsi="Arial" w:cs="Arial"/>
          <w:sz w:val="24"/>
          <w:szCs w:val="24"/>
        </w:rPr>
        <w:t xml:space="preserve">squemas bursátiles y de coberturas financieras.  </w:t>
      </w:r>
    </w:p>
    <w:p w14:paraId="0B9972E7" w14:textId="0485D54A" w:rsidR="001153F8" w:rsidRPr="00DB5D45" w:rsidRDefault="001153F8" w:rsidP="00DB5D45">
      <w:pPr>
        <w:tabs>
          <w:tab w:val="left" w:pos="2430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DB5D45">
        <w:rPr>
          <w:rFonts w:ascii="Arial" w:hAnsi="Arial" w:cs="Arial"/>
          <w:i/>
          <w:iCs/>
          <w:sz w:val="18"/>
          <w:szCs w:val="18"/>
        </w:rPr>
        <w:t>(Artículo 46, último párrafo LGCG)</w:t>
      </w:r>
      <w:r w:rsidR="00DB5D45" w:rsidRPr="00DB5D45">
        <w:rPr>
          <w:rFonts w:ascii="Arial" w:hAnsi="Arial" w:cs="Arial"/>
          <w:i/>
          <w:iCs/>
          <w:sz w:val="18"/>
          <w:szCs w:val="18"/>
        </w:rPr>
        <w:t xml:space="preserve"> Sin Información que Revelar</w:t>
      </w:r>
      <w:r w:rsidR="002C1BBD">
        <w:rPr>
          <w:rFonts w:ascii="Arial" w:hAnsi="Arial" w:cs="Arial"/>
          <w:i/>
          <w:iCs/>
          <w:sz w:val="18"/>
          <w:szCs w:val="18"/>
        </w:rPr>
        <w:t>.</w:t>
      </w:r>
      <w:r w:rsidR="00DB5D45" w:rsidRPr="00DB5D4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5C94DF8" w14:textId="6ED808C1" w:rsidR="001153F8" w:rsidRDefault="001153F8" w:rsidP="001153F8">
      <w:pPr>
        <w:jc w:val="center"/>
        <w:rPr>
          <w:sz w:val="24"/>
          <w:szCs w:val="24"/>
          <w:u w:val="single"/>
        </w:rPr>
      </w:pPr>
    </w:p>
    <w:p w14:paraId="70D4D86F" w14:textId="30801223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6C7968A3" w14:textId="77777777" w:rsidR="00EC3CE4" w:rsidRDefault="00EC3CE4" w:rsidP="001153F8">
      <w:pPr>
        <w:jc w:val="center"/>
        <w:rPr>
          <w:sz w:val="24"/>
          <w:szCs w:val="24"/>
          <w:u w:val="single"/>
        </w:rPr>
      </w:pPr>
    </w:p>
    <w:p w14:paraId="08B01520" w14:textId="77777777" w:rsidR="00EC3CE4" w:rsidRDefault="00EC3CE4" w:rsidP="001153F8">
      <w:pPr>
        <w:jc w:val="center"/>
        <w:rPr>
          <w:sz w:val="24"/>
          <w:szCs w:val="24"/>
          <w:u w:val="single"/>
        </w:rPr>
      </w:pPr>
    </w:p>
    <w:p w14:paraId="08213D91" w14:textId="77777777" w:rsidR="00EC3CE4" w:rsidRDefault="00EC3CE4" w:rsidP="00EC3CE4">
      <w:pPr>
        <w:rPr>
          <w:sz w:val="24"/>
          <w:szCs w:val="24"/>
          <w:u w:val="single"/>
        </w:rPr>
      </w:pPr>
      <w:bookmarkStart w:id="0" w:name="_GoBack"/>
      <w:bookmarkEnd w:id="0"/>
    </w:p>
    <w:p w14:paraId="7E43981F" w14:textId="77777777" w:rsidR="00EC3CE4" w:rsidRDefault="00EC3CE4" w:rsidP="001153F8">
      <w:pPr>
        <w:jc w:val="center"/>
        <w:rPr>
          <w:sz w:val="24"/>
          <w:szCs w:val="24"/>
          <w:u w:val="single"/>
        </w:rPr>
      </w:pPr>
    </w:p>
    <w:p w14:paraId="3C5698C8" w14:textId="77777777" w:rsidR="00EC3CE4" w:rsidRDefault="00EC3CE4" w:rsidP="001153F8">
      <w:pPr>
        <w:jc w:val="center"/>
        <w:rPr>
          <w:sz w:val="24"/>
          <w:szCs w:val="24"/>
          <w:u w:val="single"/>
        </w:rPr>
      </w:pPr>
    </w:p>
    <w:p w14:paraId="66273348" w14:textId="77777777" w:rsidR="00EC3CE4" w:rsidRDefault="00EC3CE4" w:rsidP="001153F8">
      <w:pPr>
        <w:jc w:val="center"/>
        <w:rPr>
          <w:sz w:val="24"/>
          <w:szCs w:val="24"/>
          <w:u w:val="singl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283"/>
        <w:gridCol w:w="2977"/>
        <w:gridCol w:w="283"/>
        <w:gridCol w:w="2694"/>
      </w:tblGrid>
      <w:tr w:rsidR="00EC3CE4" w:rsidRPr="00EA6845" w14:paraId="423D7547" w14:textId="77777777" w:rsidTr="00B730D3">
        <w:trPr>
          <w:trHeight w:val="1629"/>
        </w:trPr>
        <w:tc>
          <w:tcPr>
            <w:tcW w:w="26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FD74D" w14:textId="77777777" w:rsidR="00EC3CE4" w:rsidRPr="00EA6845" w:rsidRDefault="00EC3CE4" w:rsidP="00B730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845">
              <w:rPr>
                <w:rFonts w:cstheme="minorHAnsi"/>
                <w:sz w:val="20"/>
                <w:szCs w:val="20"/>
              </w:rPr>
              <w:t>ING. ABEL SÁNCHEZ PADILLA</w:t>
            </w:r>
          </w:p>
          <w:p w14:paraId="5FC36004" w14:textId="77777777" w:rsidR="00EC3CE4" w:rsidRPr="00EA6845" w:rsidRDefault="00EC3CE4" w:rsidP="00B730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845">
              <w:rPr>
                <w:rFonts w:cstheme="minorHAnsi"/>
                <w:sz w:val="20"/>
                <w:szCs w:val="20"/>
              </w:rPr>
              <w:t>DIRECTOR GENERAL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75863" w14:textId="77777777" w:rsidR="00EC3CE4" w:rsidRPr="00EA6845" w:rsidRDefault="00EC3CE4" w:rsidP="00B730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D16AD1F" w14:textId="77777777" w:rsidR="00EC3CE4" w:rsidRPr="00EA6845" w:rsidRDefault="00EC3CE4" w:rsidP="00B730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845">
              <w:rPr>
                <w:rFonts w:cstheme="minorHAnsi"/>
                <w:sz w:val="20"/>
                <w:szCs w:val="20"/>
              </w:rPr>
              <w:t>L.C. LAURA ARACELI MANDUJANO MIRANDA</w:t>
            </w:r>
          </w:p>
          <w:p w14:paraId="69FC7253" w14:textId="77777777" w:rsidR="00EC3CE4" w:rsidRPr="00EA6845" w:rsidRDefault="00EC3CE4" w:rsidP="00B730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845">
              <w:rPr>
                <w:rFonts w:cstheme="minorHAnsi"/>
                <w:sz w:val="20"/>
                <w:szCs w:val="20"/>
              </w:rPr>
              <w:t>SUBDIRECTORA DE SERVICIOS ADMIVOS.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BAC1EE" w14:textId="77777777" w:rsidR="00EC3CE4" w:rsidRPr="00EA6845" w:rsidRDefault="00EC3CE4" w:rsidP="00B730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E90E4" w14:textId="77777777" w:rsidR="00EC3CE4" w:rsidRPr="00EA6845" w:rsidRDefault="00EC3CE4" w:rsidP="00B730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845">
              <w:rPr>
                <w:rFonts w:cstheme="minorHAnsi"/>
                <w:sz w:val="20"/>
                <w:szCs w:val="20"/>
              </w:rPr>
              <w:t>L.C. AMPARO CITLALY ORTEGA DELGADO</w:t>
            </w:r>
          </w:p>
          <w:p w14:paraId="52F954F7" w14:textId="77777777" w:rsidR="00EC3CE4" w:rsidRPr="00EA6845" w:rsidRDefault="00EC3CE4" w:rsidP="00B730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6845">
              <w:rPr>
                <w:rFonts w:cstheme="minorHAnsi"/>
                <w:sz w:val="20"/>
                <w:szCs w:val="20"/>
              </w:rPr>
              <w:t>JEFE DE DEPTO DE RECURSOS FINANCIEROS.</w:t>
            </w:r>
          </w:p>
        </w:tc>
      </w:tr>
    </w:tbl>
    <w:p w14:paraId="08E73603" w14:textId="77777777" w:rsidR="00EC3CE4" w:rsidRDefault="00EC3CE4" w:rsidP="001153F8">
      <w:pPr>
        <w:jc w:val="center"/>
        <w:rPr>
          <w:sz w:val="24"/>
          <w:szCs w:val="24"/>
          <w:u w:val="single"/>
        </w:rPr>
      </w:pPr>
    </w:p>
    <w:p w14:paraId="3C448D46" w14:textId="2CEC97FD" w:rsidR="00DB5D45" w:rsidRDefault="00DB5D45" w:rsidP="001153F8">
      <w:pPr>
        <w:jc w:val="center"/>
        <w:rPr>
          <w:sz w:val="24"/>
          <w:szCs w:val="24"/>
          <w:u w:val="single"/>
        </w:rPr>
      </w:pPr>
    </w:p>
    <w:sectPr w:rsidR="00DB5D45" w:rsidSect="002477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FA285" w14:textId="77777777" w:rsidR="00EC3CE4" w:rsidRDefault="00EC3CE4" w:rsidP="00EC3CE4">
      <w:pPr>
        <w:spacing w:after="0" w:line="240" w:lineRule="auto"/>
      </w:pPr>
      <w:r>
        <w:separator/>
      </w:r>
    </w:p>
  </w:endnote>
  <w:endnote w:type="continuationSeparator" w:id="0">
    <w:p w14:paraId="197EC777" w14:textId="77777777" w:rsidR="00EC3CE4" w:rsidRDefault="00EC3CE4" w:rsidP="00EC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0941" w14:textId="77777777" w:rsidR="00EC3CE4" w:rsidRDefault="00EC3CE4" w:rsidP="00EC3CE4">
      <w:pPr>
        <w:spacing w:after="0" w:line="240" w:lineRule="auto"/>
      </w:pPr>
      <w:r>
        <w:separator/>
      </w:r>
    </w:p>
  </w:footnote>
  <w:footnote w:type="continuationSeparator" w:id="0">
    <w:p w14:paraId="73F07AD2" w14:textId="77777777" w:rsidR="00EC3CE4" w:rsidRDefault="00EC3CE4" w:rsidP="00EC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307C7" w14:textId="0551528E" w:rsidR="00EC3CE4" w:rsidRDefault="00EC3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D8C19E" wp14:editId="41D89350">
          <wp:simplePos x="0" y="0"/>
          <wp:positionH relativeFrom="column">
            <wp:posOffset>-661035</wp:posOffset>
          </wp:positionH>
          <wp:positionV relativeFrom="paragraph">
            <wp:posOffset>-192405</wp:posOffset>
          </wp:positionV>
          <wp:extent cx="953770" cy="855345"/>
          <wp:effectExtent l="0" t="0" r="0" b="1905"/>
          <wp:wrapSquare wrapText="bothSides"/>
          <wp:docPr id="3" name="Imagen 3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F8"/>
    <w:rsid w:val="001153F8"/>
    <w:rsid w:val="00247777"/>
    <w:rsid w:val="002C1BBD"/>
    <w:rsid w:val="00542D24"/>
    <w:rsid w:val="00DB5D45"/>
    <w:rsid w:val="00EC3CE4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6122"/>
  <w15:chartTrackingRefBased/>
  <w15:docId w15:val="{7D8B0A38-AC21-4845-B571-2368779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CE4"/>
  </w:style>
  <w:style w:type="paragraph" w:styleId="Piedepgina">
    <w:name w:val="footer"/>
    <w:basedOn w:val="Normal"/>
    <w:link w:val="PiedepginaCar"/>
    <w:uiPriority w:val="99"/>
    <w:unhideWhenUsed/>
    <w:rsid w:val="00EC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ISLAS MARTINEZ</dc:creator>
  <cp:keywords/>
  <dc:description/>
  <cp:lastModifiedBy>Hp</cp:lastModifiedBy>
  <cp:revision>4</cp:revision>
  <dcterms:created xsi:type="dcterms:W3CDTF">2021-02-16T01:37:00Z</dcterms:created>
  <dcterms:modified xsi:type="dcterms:W3CDTF">2021-02-16T18:36:00Z</dcterms:modified>
</cp:coreProperties>
</file>